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1EE" w:rsidRPr="005641EE" w:rsidRDefault="005641EE" w:rsidP="005641EE">
      <w:pPr>
        <w:spacing w:after="300" w:line="390" w:lineRule="atLeast"/>
        <w:textAlignment w:val="baseline"/>
        <w:outlineLvl w:val="0"/>
        <w:rPr>
          <w:rFonts w:ascii="Arial" w:eastAsia="Times New Roman" w:hAnsi="Arial" w:cs="Arial"/>
          <w:b/>
          <w:bCs/>
          <w:color w:val="005EA5"/>
          <w:kern w:val="36"/>
          <w:sz w:val="24"/>
          <w:szCs w:val="24"/>
        </w:rPr>
      </w:pPr>
      <w:bookmarkStart w:id="0" w:name="_GoBack"/>
      <w:bookmarkEnd w:id="0"/>
      <w:r w:rsidRPr="005641EE">
        <w:rPr>
          <w:rFonts w:ascii="Arial" w:eastAsia="Times New Roman" w:hAnsi="Arial" w:cs="Arial"/>
          <w:b/>
          <w:bCs/>
          <w:color w:val="005EA5"/>
          <w:kern w:val="36"/>
          <w:sz w:val="24"/>
          <w:szCs w:val="24"/>
        </w:rPr>
        <w:t>Указ Президента РФ от 15.02.2006 N 116 (ред. от 07.12.2016) "О мерах по противодействию терроризму" (вместе с "Положением о Национальном антитеррористическом комитете")</w:t>
      </w:r>
    </w:p>
    <w:p w:rsidR="005641EE" w:rsidRPr="005641EE" w:rsidRDefault="005641EE" w:rsidP="005641EE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1" w:name="100003"/>
      <w:bookmarkEnd w:id="1"/>
      <w:r w:rsidRPr="005641EE">
        <w:rPr>
          <w:rFonts w:ascii="inherit" w:eastAsia="Times New Roman" w:hAnsi="inherit" w:cs="Arial"/>
          <w:color w:val="000000"/>
          <w:sz w:val="20"/>
          <w:szCs w:val="20"/>
        </w:rPr>
        <w:t>УКАЗ</w:t>
      </w:r>
    </w:p>
    <w:p w:rsidR="005641EE" w:rsidRPr="005641EE" w:rsidRDefault="005641EE" w:rsidP="005641EE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r w:rsidRPr="005641EE">
        <w:rPr>
          <w:rFonts w:ascii="inherit" w:eastAsia="Times New Roman" w:hAnsi="inherit" w:cs="Arial"/>
          <w:color w:val="000000"/>
          <w:sz w:val="20"/>
          <w:szCs w:val="20"/>
        </w:rPr>
        <w:t>ПРЕЗИДЕНТА РОССИЙСКОЙ ФЕДЕРАЦИИ</w:t>
      </w:r>
    </w:p>
    <w:p w:rsidR="005641EE" w:rsidRPr="005641EE" w:rsidRDefault="005641EE" w:rsidP="005641EE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r w:rsidRPr="005641EE">
        <w:rPr>
          <w:rFonts w:ascii="inherit" w:eastAsia="Times New Roman" w:hAnsi="inherit" w:cs="Arial"/>
          <w:color w:val="000000"/>
          <w:sz w:val="20"/>
          <w:szCs w:val="20"/>
        </w:rPr>
        <w:t>О МЕРАХ ПО ПРОТИВОДЕЙСТВИЮ ТЕРРОРИЗМУ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2" w:name="100006"/>
      <w:bookmarkEnd w:id="2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В целях совершенствования государственного управления в области противодействия терроризму постановляю: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3" w:name="100007"/>
      <w:bookmarkEnd w:id="3"/>
      <w:r w:rsidRPr="005641EE">
        <w:rPr>
          <w:rFonts w:ascii="inherit" w:eastAsia="Times New Roman" w:hAnsi="inherit" w:cs="Arial"/>
          <w:color w:val="000000"/>
          <w:sz w:val="20"/>
          <w:szCs w:val="20"/>
        </w:rPr>
        <w:t>1. Образовать Национальный антитеррористический комитет (далее - Комитет).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4" w:name="100008"/>
      <w:bookmarkEnd w:id="4"/>
      <w:r w:rsidRPr="005641EE">
        <w:rPr>
          <w:rFonts w:ascii="inherit" w:eastAsia="Times New Roman" w:hAnsi="inherit" w:cs="Arial"/>
          <w:color w:val="000000"/>
          <w:sz w:val="20"/>
          <w:szCs w:val="20"/>
        </w:rPr>
        <w:t>2. Установить, что председателем Национального антитеррористического комитета (далее - председатель Комитета) по должности является директор Федеральной службы безопасности Российской Федерации.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5" w:name="100009"/>
      <w:bookmarkEnd w:id="5"/>
      <w:r w:rsidRPr="005641EE">
        <w:rPr>
          <w:rFonts w:ascii="inherit" w:eastAsia="Times New Roman" w:hAnsi="inherit" w:cs="Arial"/>
          <w:color w:val="000000"/>
          <w:sz w:val="20"/>
          <w:szCs w:val="20"/>
        </w:rPr>
        <w:t>3. Образовать для координации деятельности территориальных органов федеральных органов исполнительной власти, органов исполнительной власти субъектов Российской Федерации и органов местного самоуправления по профилактике терроризма, а также по минимизации и ликвидации последствий его проявлений антитеррористические комиссии в субъектах Российской Федерации.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6" w:name="100010"/>
      <w:bookmarkEnd w:id="6"/>
      <w:r w:rsidRPr="005641EE">
        <w:rPr>
          <w:rFonts w:ascii="inherit" w:eastAsia="Times New Roman" w:hAnsi="inherit" w:cs="Arial"/>
          <w:color w:val="000000"/>
          <w:sz w:val="20"/>
          <w:szCs w:val="20"/>
        </w:rPr>
        <w:t>Руководителями антитеррористических комиссий в субъектах Российской Федерации по должности являются высшие должностные лица (руководители высших исполнительных органов государственной власти) субъектов Российской Федерации.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7" w:name="100147"/>
      <w:bookmarkStart w:id="8" w:name="100012"/>
      <w:bookmarkEnd w:id="7"/>
      <w:bookmarkEnd w:id="8"/>
      <w:r w:rsidRPr="005641EE">
        <w:rPr>
          <w:rFonts w:ascii="inherit" w:eastAsia="Times New Roman" w:hAnsi="inherit" w:cs="Arial"/>
          <w:color w:val="000000"/>
          <w:sz w:val="20"/>
          <w:szCs w:val="20"/>
        </w:rPr>
        <w:t>4. Для организации планирования применения сил и средств федеральных органов исполнительной власти и их территориальных органов по борьбе с терроризмом, а также для управления контртеррористическими операциями образовать: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9" w:name="100148"/>
      <w:bookmarkEnd w:id="9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а) в составе Комитета - Федеральный оперативный штаб;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10" w:name="100149"/>
      <w:bookmarkEnd w:id="10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б) оперативные штабы в субъектах Российской Федерации.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11" w:name="100228"/>
      <w:bookmarkStart w:id="12" w:name="100150"/>
      <w:bookmarkStart w:id="13" w:name="100151"/>
      <w:bookmarkEnd w:id="11"/>
      <w:bookmarkEnd w:id="12"/>
      <w:bookmarkEnd w:id="13"/>
      <w:r w:rsidRPr="005641EE">
        <w:rPr>
          <w:rFonts w:ascii="inherit" w:eastAsia="Times New Roman" w:hAnsi="inherit" w:cs="Arial"/>
          <w:color w:val="000000"/>
          <w:sz w:val="20"/>
          <w:szCs w:val="20"/>
        </w:rPr>
        <w:t>4.1. Возложить функцию по непосредственному руководству специальными силами и средствами по обнаружению и пресечению деятельности террористических организаций и групп, их лидеров и лиц, участвующих в организации и осуществлении террористических актов на территории Северо-Кавказского региона Российской Федерации, на оперативные штабы в субъектах Российской Федерации, на территориях которых дислоцируются указанные силы и средства.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14" w:name="100255"/>
      <w:bookmarkStart w:id="15" w:name="100229"/>
      <w:bookmarkStart w:id="16" w:name="100230"/>
      <w:bookmarkStart w:id="17" w:name="100231"/>
      <w:bookmarkEnd w:id="14"/>
      <w:bookmarkEnd w:id="15"/>
      <w:bookmarkEnd w:id="16"/>
      <w:bookmarkEnd w:id="17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Абзацы второй - четвертый утратили силу с 26 декабря 2015 года. - Указ Президента РФ от 26.12.2015 N 664.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18" w:name="100013"/>
      <w:bookmarkEnd w:id="18"/>
      <w:r w:rsidRPr="005641EE">
        <w:rPr>
          <w:rFonts w:ascii="inherit" w:eastAsia="Times New Roman" w:hAnsi="inherit" w:cs="Arial"/>
          <w:color w:val="000000"/>
          <w:sz w:val="20"/>
          <w:szCs w:val="20"/>
        </w:rPr>
        <w:t>5. Установить, что: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19" w:name="100014"/>
      <w:bookmarkEnd w:id="19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а) решения Федерального оперативного штаба, принятые в соответствии с его компетенцией, обязательны для всех государственных органов, представители которых входят в его состав и в состав оперативных штабов в субъектах Российской Федерации;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r w:rsidRPr="005641EE">
        <w:rPr>
          <w:rFonts w:ascii="inherit" w:eastAsia="Times New Roman" w:hAnsi="inherit" w:cs="Arial"/>
          <w:color w:val="000000"/>
          <w:sz w:val="20"/>
          <w:szCs w:val="20"/>
        </w:rPr>
        <w:t>б) решения оперативных штабов в субъектах Российской Федерации, принятые в соответствии с их компетенцией, обязательны для всех государственных органов, представители которых входят в их состав.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r w:rsidRPr="005641EE">
        <w:rPr>
          <w:rFonts w:ascii="inherit" w:eastAsia="Times New Roman" w:hAnsi="inherit" w:cs="Arial"/>
          <w:color w:val="000000"/>
          <w:sz w:val="20"/>
          <w:szCs w:val="20"/>
        </w:rPr>
        <w:t>6. Установить, что: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20" w:name="100017"/>
      <w:bookmarkEnd w:id="20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а) руководителя Федерального оперативного штаба назначает председатель Комитета;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21" w:name="100232"/>
      <w:bookmarkStart w:id="22" w:name="100152"/>
      <w:bookmarkStart w:id="23" w:name="100018"/>
      <w:bookmarkEnd w:id="21"/>
      <w:bookmarkEnd w:id="22"/>
      <w:bookmarkEnd w:id="23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б) руководителями оперативных штабов в субъектах Российской Федерации, по должности являются руководители территориальных органов Федеральной службы безопасности Российской Федерации в соответствующих субъектах Российской Федерации, если председателем Комитета не принято иное решение;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24" w:name="100233"/>
      <w:bookmarkStart w:id="25" w:name="100153"/>
      <w:bookmarkEnd w:id="24"/>
      <w:bookmarkEnd w:id="25"/>
      <w:r w:rsidRPr="005641EE">
        <w:rPr>
          <w:rFonts w:ascii="inherit" w:eastAsia="Times New Roman" w:hAnsi="inherit" w:cs="Arial"/>
          <w:color w:val="000000"/>
          <w:sz w:val="20"/>
          <w:szCs w:val="20"/>
        </w:rPr>
        <w:lastRenderedPageBreak/>
        <w:t>в) утратил силу с 1 октября 2009 года. - Указ Президента РФ от 10.11.2009 N 1267;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26" w:name="100234"/>
      <w:bookmarkStart w:id="27" w:name="100154"/>
      <w:bookmarkEnd w:id="26"/>
      <w:bookmarkEnd w:id="27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г) общее руководство деятельностью Объединенной группировки осуществляет Министр внутренних дел Российской Федерации.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28" w:name="100155"/>
      <w:bookmarkStart w:id="29" w:name="100019"/>
      <w:bookmarkEnd w:id="28"/>
      <w:bookmarkEnd w:id="29"/>
      <w:r w:rsidRPr="005641EE">
        <w:rPr>
          <w:rFonts w:ascii="inherit" w:eastAsia="Times New Roman" w:hAnsi="inherit" w:cs="Arial"/>
          <w:color w:val="000000"/>
          <w:sz w:val="20"/>
          <w:szCs w:val="20"/>
        </w:rPr>
        <w:t>7. Утратил силу со 2 августа 2006 года. - Указ Президента РФ от 02.08.2006 N 832с.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30" w:name="100156"/>
      <w:bookmarkEnd w:id="30"/>
      <w:r w:rsidRPr="005641EE">
        <w:rPr>
          <w:rFonts w:ascii="inherit" w:eastAsia="Times New Roman" w:hAnsi="inherit" w:cs="Arial"/>
          <w:color w:val="000000"/>
          <w:sz w:val="20"/>
          <w:szCs w:val="20"/>
        </w:rPr>
        <w:t xml:space="preserve">7.1. </w:t>
      </w:r>
      <w:proofErr w:type="gramStart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Министерству внутренних дел Российской Федерации совместно с Министерством обороны Российской Федерации до 15 декабря 2006 г. представить в установленном порядке предложения по реорганизации Объединенной группировки, предусмотрев возможность поэтапного вывода в 2007 - 2008 годах подразделений внутренних войск Министерства внутренних дел Российской Федерации и Вооруженных Сил Российской Федерации, дислоцированных в Чеченской Республике на временной основе.</w:t>
      </w:r>
      <w:proofErr w:type="gramEnd"/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31" w:name="100256"/>
      <w:bookmarkStart w:id="32" w:name="100020"/>
      <w:bookmarkStart w:id="33" w:name="100021"/>
      <w:bookmarkStart w:id="34" w:name="100157"/>
      <w:bookmarkEnd w:id="31"/>
      <w:bookmarkEnd w:id="32"/>
      <w:bookmarkEnd w:id="33"/>
      <w:bookmarkEnd w:id="34"/>
      <w:r w:rsidRPr="005641EE">
        <w:rPr>
          <w:rFonts w:ascii="inherit" w:eastAsia="Times New Roman" w:hAnsi="inherit" w:cs="Arial"/>
          <w:color w:val="000000"/>
          <w:sz w:val="20"/>
          <w:szCs w:val="20"/>
        </w:rPr>
        <w:t>8 - 9. Утратили силу с 26 декабря 2015 года. - Указ Президента РФ от 26.12.2015 N 664.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r w:rsidRPr="005641EE">
        <w:rPr>
          <w:rFonts w:ascii="inherit" w:eastAsia="Times New Roman" w:hAnsi="inherit" w:cs="Arial"/>
          <w:color w:val="000000"/>
          <w:sz w:val="20"/>
          <w:szCs w:val="20"/>
        </w:rPr>
        <w:t>10. Утвердить прилагаемые: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35" w:name="100257"/>
      <w:bookmarkEnd w:id="35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а) утратил силу с 26 декабря 2015 года. - Указ Президента РФ от 26.12.2015 N 664;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36" w:name="100246"/>
      <w:bookmarkStart w:id="37" w:name="100025"/>
      <w:bookmarkEnd w:id="36"/>
      <w:bookmarkEnd w:id="37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б) утратил силу со 2 сентября 2012 года. - Указ Президента РФ от 02.09.2012 N 1258;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38" w:name="100026"/>
      <w:bookmarkEnd w:id="38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в) </w:t>
      </w:r>
      <w:hyperlink r:id="rId5" w:anchor="100117" w:history="1">
        <w:r w:rsidRPr="005641EE">
          <w:rPr>
            <w:rFonts w:ascii="inherit" w:eastAsia="Times New Roman" w:hAnsi="inherit" w:cs="Arial"/>
            <w:color w:val="005EA5"/>
            <w:sz w:val="20"/>
            <w:szCs w:val="20"/>
            <w:u w:val="single"/>
          </w:rPr>
          <w:t>состав</w:t>
        </w:r>
      </w:hyperlink>
      <w:r w:rsidRPr="005641EE">
        <w:rPr>
          <w:rFonts w:ascii="inherit" w:eastAsia="Times New Roman" w:hAnsi="inherit" w:cs="Arial"/>
          <w:color w:val="000000"/>
          <w:sz w:val="20"/>
          <w:szCs w:val="20"/>
        </w:rPr>
        <w:t> антитеррористической комиссии в субъекте Российской Федерации по должностям;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39" w:name="100027"/>
      <w:bookmarkEnd w:id="39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г) </w:t>
      </w:r>
      <w:hyperlink r:id="rId6" w:anchor="100125" w:history="1">
        <w:r w:rsidRPr="005641EE">
          <w:rPr>
            <w:rFonts w:ascii="inherit" w:eastAsia="Times New Roman" w:hAnsi="inherit" w:cs="Arial"/>
            <w:color w:val="005EA5"/>
            <w:sz w:val="20"/>
            <w:szCs w:val="20"/>
            <w:u w:val="single"/>
          </w:rPr>
          <w:t>состав</w:t>
        </w:r>
      </w:hyperlink>
      <w:r w:rsidRPr="005641EE">
        <w:rPr>
          <w:rFonts w:ascii="inherit" w:eastAsia="Times New Roman" w:hAnsi="inherit" w:cs="Arial"/>
          <w:color w:val="000000"/>
          <w:sz w:val="20"/>
          <w:szCs w:val="20"/>
        </w:rPr>
        <w:t> Федерального оперативного штаба по должностям;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40" w:name="100235"/>
      <w:bookmarkStart w:id="41" w:name="100158"/>
      <w:bookmarkStart w:id="42" w:name="100028"/>
      <w:bookmarkEnd w:id="40"/>
      <w:bookmarkEnd w:id="41"/>
      <w:bookmarkEnd w:id="42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д) </w:t>
      </w:r>
      <w:hyperlink r:id="rId7" w:anchor="100137" w:history="1">
        <w:r w:rsidRPr="005641EE">
          <w:rPr>
            <w:rFonts w:ascii="inherit" w:eastAsia="Times New Roman" w:hAnsi="inherit" w:cs="Arial"/>
            <w:color w:val="005EA5"/>
            <w:sz w:val="20"/>
            <w:szCs w:val="20"/>
            <w:u w:val="single"/>
          </w:rPr>
          <w:t>состав</w:t>
        </w:r>
      </w:hyperlink>
      <w:r w:rsidRPr="005641EE">
        <w:rPr>
          <w:rFonts w:ascii="inherit" w:eastAsia="Times New Roman" w:hAnsi="inherit" w:cs="Arial"/>
          <w:color w:val="000000"/>
          <w:sz w:val="20"/>
          <w:szCs w:val="20"/>
        </w:rPr>
        <w:t> оперативного штаба в субъекте Российской Федерации по должностям;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43" w:name="100236"/>
      <w:bookmarkStart w:id="44" w:name="100159"/>
      <w:bookmarkEnd w:id="43"/>
      <w:bookmarkEnd w:id="44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е) утратил силу с 1 октября 2009 года. - Указ Президента РФ от 10.11.2009 N 1267.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45" w:name="100029"/>
      <w:bookmarkEnd w:id="45"/>
      <w:r w:rsidRPr="005641EE">
        <w:rPr>
          <w:rFonts w:ascii="inherit" w:eastAsia="Times New Roman" w:hAnsi="inherit" w:cs="Arial"/>
          <w:color w:val="000000"/>
          <w:sz w:val="20"/>
          <w:szCs w:val="20"/>
        </w:rPr>
        <w:t>11. Образовать для организационного и материально-технического обеспечения деятельности Комитета, Федерального оперативного штаба и оперативных штабов в субъектах Российской Федерации: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46" w:name="100030"/>
      <w:bookmarkEnd w:id="46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а) в составе Федеральной службы безопасности Российской Федерации - аппарат Национального антитеррористического комитета;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47" w:name="100031"/>
      <w:bookmarkEnd w:id="47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б) в органах федеральной службы безопасности - аппараты соответствующих оперативных штабов.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48" w:name="100032"/>
      <w:bookmarkEnd w:id="48"/>
      <w:r w:rsidRPr="005641EE">
        <w:rPr>
          <w:rFonts w:ascii="inherit" w:eastAsia="Times New Roman" w:hAnsi="inherit" w:cs="Arial"/>
          <w:color w:val="000000"/>
          <w:sz w:val="20"/>
          <w:szCs w:val="20"/>
        </w:rPr>
        <w:t>12. Установить, что: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49" w:name="100033"/>
      <w:bookmarkEnd w:id="49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а) положение об антитеррористической комиссии в субъекте Российской Федерац</w:t>
      </w:r>
      <w:proofErr w:type="gramStart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ии и ее</w:t>
      </w:r>
      <w:proofErr w:type="gramEnd"/>
      <w:r w:rsidRPr="005641EE">
        <w:rPr>
          <w:rFonts w:ascii="inherit" w:eastAsia="Times New Roman" w:hAnsi="inherit" w:cs="Arial"/>
          <w:color w:val="000000"/>
          <w:sz w:val="20"/>
          <w:szCs w:val="20"/>
        </w:rPr>
        <w:t xml:space="preserve"> регламент утверждаются председателем Комитета;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50" w:name="100034"/>
      <w:bookmarkEnd w:id="50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б) организационное и материально-техническое обеспечение деятельности антитеррористических комиссий в субъектах Российской Федерации осуществляется высшими должностными лицами (руководителями высших исполнительных органов государственной власти) субъектов Российской Федерации.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51" w:name="100035"/>
      <w:bookmarkEnd w:id="51"/>
      <w:r w:rsidRPr="005641EE">
        <w:rPr>
          <w:rFonts w:ascii="inherit" w:eastAsia="Times New Roman" w:hAnsi="inherit" w:cs="Arial"/>
          <w:color w:val="000000"/>
          <w:sz w:val="20"/>
          <w:szCs w:val="20"/>
        </w:rPr>
        <w:t>13. Увеличить штатную численность центрального аппарата: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52" w:name="100036"/>
      <w:bookmarkEnd w:id="52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а) Федеральной службы безопасности Российской Федерации - на 300 единиц;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53" w:name="100037"/>
      <w:bookmarkEnd w:id="53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б) Федеральной службы охраны Российской Федерации - на 7 единиц.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54" w:name="100038"/>
      <w:bookmarkEnd w:id="54"/>
      <w:r w:rsidRPr="005641EE">
        <w:rPr>
          <w:rFonts w:ascii="inherit" w:eastAsia="Times New Roman" w:hAnsi="inherit" w:cs="Arial"/>
          <w:color w:val="000000"/>
          <w:sz w:val="20"/>
          <w:szCs w:val="20"/>
        </w:rPr>
        <w:t>14. Установить, что: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55" w:name="100039"/>
      <w:bookmarkEnd w:id="55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а) структура аппаратов Комитета, Федерального оперативного штаба и оперативных штабов в субъектах Российской Федерации, штатная численность указанных аппаратов и порядок их комплектования определяются директором Федеральной службы безопасности Российской Федерации;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56" w:name="100040"/>
      <w:bookmarkEnd w:id="56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б) должности в аппаратах Комитета, Федерального оперативного штаба и оперативных штабов в субъектах Российской Федерации подлежат замещению федеральными государственными служащими, в том числе военнослужащими органов федеральной службы безопасности, а также прикомандированными к Федеральной службе безопасности Российской Федерации военнослужащими и сотрудниками федеральных органов исполнительной власти по согласованию с такими органами.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57" w:name="100041"/>
      <w:bookmarkEnd w:id="57"/>
      <w:r w:rsidRPr="005641EE">
        <w:rPr>
          <w:rFonts w:ascii="inherit" w:eastAsia="Times New Roman" w:hAnsi="inherit" w:cs="Arial"/>
          <w:color w:val="000000"/>
          <w:sz w:val="20"/>
          <w:szCs w:val="20"/>
        </w:rPr>
        <w:t>15. Председателю Комитета, руководителям Федерального оперативного штаба и оперативных штабов в субъектах Российской Федерации в месячный срок утвердить их персональный состав.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58" w:name="100042"/>
      <w:bookmarkEnd w:id="58"/>
      <w:r w:rsidRPr="005641EE">
        <w:rPr>
          <w:rFonts w:ascii="inherit" w:eastAsia="Times New Roman" w:hAnsi="inherit" w:cs="Arial"/>
          <w:color w:val="000000"/>
          <w:sz w:val="20"/>
          <w:szCs w:val="20"/>
        </w:rPr>
        <w:t>16. Председателю Комитета: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59" w:name="100043"/>
      <w:bookmarkEnd w:id="59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а) в 2-месячный срок утвердить: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60" w:name="100044"/>
      <w:bookmarkEnd w:id="60"/>
      <w:r w:rsidRPr="005641EE">
        <w:rPr>
          <w:rFonts w:ascii="inherit" w:eastAsia="Times New Roman" w:hAnsi="inherit" w:cs="Arial"/>
          <w:color w:val="000000"/>
          <w:sz w:val="20"/>
          <w:szCs w:val="20"/>
        </w:rPr>
        <w:lastRenderedPageBreak/>
        <w:t>положения о Федеральном оперативном штабе и оперативных штабах в субъектах Российской Федерации;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61" w:name="100045"/>
      <w:bookmarkEnd w:id="61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положения об аппаратах Комитета, Федерального оперативного штаба и оперативных штабов в субъектах Российской Федерации, а также их структуру;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62" w:name="100046"/>
      <w:bookmarkEnd w:id="62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б) в 3-месячный срок внести в установленном порядке предложения по совершенствованию управления контртеррористическими операциями на территории Северо-Кавказского региона Российской Федерации;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63" w:name="100047"/>
      <w:bookmarkEnd w:id="63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в) в 4-месячный срок утвердить положение об антитеррористической комиссии в субъекте Российской Федерац</w:t>
      </w:r>
      <w:proofErr w:type="gramStart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ии и ее</w:t>
      </w:r>
      <w:proofErr w:type="gramEnd"/>
      <w:r w:rsidRPr="005641EE">
        <w:rPr>
          <w:rFonts w:ascii="inherit" w:eastAsia="Times New Roman" w:hAnsi="inherit" w:cs="Arial"/>
          <w:color w:val="000000"/>
          <w:sz w:val="20"/>
          <w:szCs w:val="20"/>
        </w:rPr>
        <w:t xml:space="preserve"> регламент.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64" w:name="100048"/>
      <w:bookmarkEnd w:id="64"/>
      <w:r w:rsidRPr="005641EE">
        <w:rPr>
          <w:rFonts w:ascii="inherit" w:eastAsia="Times New Roman" w:hAnsi="inherit" w:cs="Arial"/>
          <w:color w:val="000000"/>
          <w:sz w:val="20"/>
          <w:szCs w:val="20"/>
        </w:rPr>
        <w:t>17. Правительству Российской Федерации: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65" w:name="100049"/>
      <w:bookmarkEnd w:id="65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а) в 2-месячный срок представить предложения по приведению актов Президента Российской Федерации в соответствие с настоящим Указом;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66" w:name="100050"/>
      <w:bookmarkEnd w:id="66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б) в 3-месячный срок решить в установленном порядке финансовые, материально-технические и иные вопросы, связанные с реализацией настоящего Указа;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67" w:name="100051"/>
      <w:bookmarkEnd w:id="67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в) привести свои акты в соответствие с настоящим Указом.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68" w:name="100052"/>
      <w:bookmarkEnd w:id="68"/>
      <w:r w:rsidRPr="005641EE">
        <w:rPr>
          <w:rFonts w:ascii="inherit" w:eastAsia="Times New Roman" w:hAnsi="inherit" w:cs="Arial"/>
          <w:color w:val="000000"/>
          <w:sz w:val="20"/>
          <w:szCs w:val="20"/>
        </w:rPr>
        <w:t>18. Федеральной службе безопасности Российской Федерации в 2-месячный срок представить в установленном порядке предложения: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69" w:name="100053"/>
      <w:bookmarkEnd w:id="69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а) о внесении изменений в </w:t>
      </w:r>
      <w:hyperlink r:id="rId8" w:anchor="100017" w:history="1">
        <w:r w:rsidRPr="005641EE">
          <w:rPr>
            <w:rFonts w:ascii="inherit" w:eastAsia="Times New Roman" w:hAnsi="inherit" w:cs="Arial"/>
            <w:color w:val="005EA5"/>
            <w:sz w:val="20"/>
            <w:szCs w:val="20"/>
            <w:u w:val="single"/>
          </w:rPr>
          <w:t>Положение</w:t>
        </w:r>
      </w:hyperlink>
      <w:r w:rsidRPr="005641EE">
        <w:rPr>
          <w:rFonts w:ascii="inherit" w:eastAsia="Times New Roman" w:hAnsi="inherit" w:cs="Arial"/>
          <w:color w:val="000000"/>
          <w:sz w:val="20"/>
          <w:szCs w:val="20"/>
        </w:rPr>
        <w:t> о Федеральной службе безопасности Российской Федерации;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70" w:name="100054"/>
      <w:bookmarkEnd w:id="70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б) о внесении изменений в перечень воинских должностей, подлежащих замещению высшими офицерами в органах федеральной службы безопасности;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71" w:name="100055"/>
      <w:bookmarkEnd w:id="71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в) об изменении общего количества воинских должностей, подлежащих замещению полковниками (капитанами 1 ранга) в органах федеральной службы безопасности.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72" w:name="100056"/>
      <w:bookmarkEnd w:id="72"/>
      <w:r w:rsidRPr="005641EE">
        <w:rPr>
          <w:rFonts w:ascii="inherit" w:eastAsia="Times New Roman" w:hAnsi="inherit" w:cs="Arial"/>
          <w:color w:val="000000"/>
          <w:sz w:val="20"/>
          <w:szCs w:val="20"/>
        </w:rPr>
        <w:t>19. Признать утратившими силу: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73" w:name="100057"/>
      <w:bookmarkEnd w:id="73"/>
      <w:r w:rsidRPr="005641EE">
        <w:rPr>
          <w:rFonts w:ascii="inherit" w:eastAsia="Times New Roman" w:hAnsi="inherit" w:cs="Arial"/>
          <w:color w:val="000000"/>
          <w:sz w:val="20"/>
          <w:szCs w:val="20"/>
        </w:rPr>
        <w:t>распоряжение Президента Российской Федерации от 13 сентября 2004 г. N 421-рп "Об образовании Комиссии по вопросам координации деятельности федеральных органов исполнительной власти в Южном федеральном округе" (Собрание законодательства Российской Федерации, 2004, N 38, ст. 3792);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74" w:name="100058"/>
      <w:bookmarkEnd w:id="74"/>
      <w:r w:rsidRPr="005641EE">
        <w:rPr>
          <w:rFonts w:ascii="inherit" w:eastAsia="Times New Roman" w:hAnsi="inherit" w:cs="Arial"/>
          <w:color w:val="000000"/>
          <w:sz w:val="20"/>
          <w:szCs w:val="20"/>
        </w:rPr>
        <w:t>распоряжение Президента Российской Федерации от 29 октября 2004 г. N 511-рп "О внесении изменений в состав Комиссии по вопросам координации деятельности федеральных органов исполнительной власти в Южном федеральном округе, утвержденный распоряжением Президента Российской Федерации от 13 сентября 2004 г. N 421-рп" (Собрание законодательства Российской Федерации, 2004, N 44, ст. 4345);</w:t>
      </w:r>
    </w:p>
    <w:p w:rsidR="005641EE" w:rsidRPr="005641EE" w:rsidRDefault="005641EE" w:rsidP="005641E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75" w:name="100059"/>
      <w:bookmarkEnd w:id="75"/>
      <w:r w:rsidRPr="005641EE">
        <w:rPr>
          <w:rFonts w:ascii="inherit" w:eastAsia="Times New Roman" w:hAnsi="inherit" w:cs="Arial"/>
          <w:color w:val="000000"/>
          <w:sz w:val="20"/>
          <w:szCs w:val="20"/>
        </w:rPr>
        <w:t>распоряжение Президента Российской Федерации от 18 февраля 2005 г. N 62-рп "О Комиссии по вопросам координации деятельности федеральных органов исполнительной власти в Южном федеральном округе" (Собрание законодательства Российской Федерации, 2005, N 8, ст. 646).</w:t>
      </w:r>
    </w:p>
    <w:p w:rsidR="005641EE" w:rsidRPr="005641EE" w:rsidRDefault="005641EE" w:rsidP="005641EE">
      <w:pPr>
        <w:spacing w:after="0" w:line="240" w:lineRule="auto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76" w:name="100060"/>
      <w:bookmarkEnd w:id="76"/>
      <w:r w:rsidRPr="005641EE">
        <w:rPr>
          <w:rFonts w:ascii="inherit" w:eastAsia="Times New Roman" w:hAnsi="inherit" w:cs="Arial"/>
          <w:color w:val="000000"/>
          <w:sz w:val="20"/>
          <w:szCs w:val="20"/>
        </w:rPr>
        <w:t>20. Настоящий Указ вступает в силу со дня вступления в силу Федерального </w:t>
      </w:r>
      <w:hyperlink r:id="rId9" w:history="1">
        <w:r w:rsidRPr="005641EE">
          <w:rPr>
            <w:rFonts w:ascii="inherit" w:eastAsia="Times New Roman" w:hAnsi="inherit" w:cs="Arial"/>
            <w:color w:val="005EA5"/>
            <w:sz w:val="20"/>
            <w:szCs w:val="20"/>
            <w:u w:val="single"/>
          </w:rPr>
          <w:t>закона</w:t>
        </w:r>
      </w:hyperlink>
      <w:r w:rsidRPr="005641EE">
        <w:rPr>
          <w:rFonts w:ascii="inherit" w:eastAsia="Times New Roman" w:hAnsi="inherit" w:cs="Arial"/>
          <w:color w:val="000000"/>
          <w:sz w:val="20"/>
          <w:szCs w:val="20"/>
        </w:rPr>
        <w:t> "О противодействии терроризму".</w:t>
      </w:r>
    </w:p>
    <w:p w:rsidR="005641EE" w:rsidRPr="005641EE" w:rsidRDefault="005641EE" w:rsidP="005641EE">
      <w:pPr>
        <w:spacing w:after="0" w:line="240" w:lineRule="auto"/>
        <w:jc w:val="right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bookmarkStart w:id="77" w:name="100061"/>
      <w:bookmarkEnd w:id="77"/>
      <w:r w:rsidRPr="005641EE">
        <w:rPr>
          <w:rFonts w:ascii="inherit" w:eastAsia="Times New Roman" w:hAnsi="inherit" w:cs="Arial"/>
          <w:color w:val="000000"/>
          <w:sz w:val="20"/>
          <w:szCs w:val="20"/>
        </w:rPr>
        <w:t>Президент</w:t>
      </w:r>
    </w:p>
    <w:p w:rsidR="005641EE" w:rsidRPr="005641EE" w:rsidRDefault="005641EE" w:rsidP="005641EE">
      <w:pPr>
        <w:spacing w:after="180" w:line="240" w:lineRule="auto"/>
        <w:jc w:val="right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r w:rsidRPr="005641EE">
        <w:rPr>
          <w:rFonts w:ascii="inherit" w:eastAsia="Times New Roman" w:hAnsi="inherit" w:cs="Arial"/>
          <w:color w:val="000000"/>
          <w:sz w:val="20"/>
          <w:szCs w:val="20"/>
        </w:rPr>
        <w:t>Российской Федерации</w:t>
      </w:r>
    </w:p>
    <w:p w:rsidR="005641EE" w:rsidRPr="005641EE" w:rsidRDefault="005641EE" w:rsidP="005641EE">
      <w:pPr>
        <w:spacing w:after="180" w:line="240" w:lineRule="auto"/>
        <w:jc w:val="right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r w:rsidRPr="005641EE">
        <w:rPr>
          <w:rFonts w:ascii="inherit" w:eastAsia="Times New Roman" w:hAnsi="inherit" w:cs="Arial"/>
          <w:color w:val="000000"/>
          <w:sz w:val="20"/>
          <w:szCs w:val="20"/>
        </w:rPr>
        <w:t>В.ПУТИН</w:t>
      </w:r>
      <w:bookmarkStart w:id="78" w:name="100062"/>
      <w:bookmarkEnd w:id="78"/>
      <w:r w:rsidRPr="005641EE">
        <w:rPr>
          <w:rFonts w:ascii="inherit" w:eastAsia="Times New Roman" w:hAnsi="inherit" w:cs="Arial"/>
          <w:color w:val="000000"/>
          <w:sz w:val="20"/>
          <w:szCs w:val="20"/>
        </w:rPr>
        <w:t xml:space="preserve"> Москва, Кремль</w:t>
      </w:r>
    </w:p>
    <w:p w:rsidR="005641EE" w:rsidRPr="005641EE" w:rsidRDefault="005641EE" w:rsidP="005641EE">
      <w:pPr>
        <w:spacing w:after="180" w:line="240" w:lineRule="auto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r w:rsidRPr="005641EE">
        <w:rPr>
          <w:rFonts w:ascii="inherit" w:eastAsia="Times New Roman" w:hAnsi="inherit" w:cs="Arial"/>
          <w:color w:val="000000"/>
          <w:sz w:val="20"/>
          <w:szCs w:val="20"/>
        </w:rPr>
        <w:t>15 февраля 2006 года</w:t>
      </w:r>
    </w:p>
    <w:p w:rsidR="005641EE" w:rsidRPr="005641EE" w:rsidRDefault="005641EE" w:rsidP="005641EE">
      <w:pPr>
        <w:spacing w:after="180" w:line="240" w:lineRule="auto"/>
        <w:jc w:val="both"/>
        <w:textAlignment w:val="baseline"/>
        <w:rPr>
          <w:rFonts w:ascii="inherit" w:eastAsia="Times New Roman" w:hAnsi="inherit" w:cs="Arial"/>
          <w:color w:val="000000"/>
          <w:sz w:val="20"/>
          <w:szCs w:val="20"/>
        </w:rPr>
      </w:pPr>
      <w:r w:rsidRPr="005641EE">
        <w:rPr>
          <w:rFonts w:ascii="inherit" w:eastAsia="Times New Roman" w:hAnsi="inherit" w:cs="Arial"/>
          <w:color w:val="000000"/>
          <w:sz w:val="20"/>
          <w:szCs w:val="20"/>
        </w:rPr>
        <w:t>N 116</w:t>
      </w:r>
    </w:p>
    <w:p w:rsidR="005641EE" w:rsidRPr="005641EE" w:rsidRDefault="005641EE" w:rsidP="00564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sectPr w:rsidR="005641EE" w:rsidRPr="005641EE" w:rsidSect="00C663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1EE"/>
    <w:rsid w:val="005641EE"/>
    <w:rsid w:val="00630B45"/>
    <w:rsid w:val="00C6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641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5641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41E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641E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5641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641E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center">
    <w:name w:val="pcenter"/>
    <w:basedOn w:val="a"/>
    <w:rsid w:val="00564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both">
    <w:name w:val="pboth"/>
    <w:basedOn w:val="a"/>
    <w:rsid w:val="00564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641EE"/>
  </w:style>
  <w:style w:type="character" w:styleId="a3">
    <w:name w:val="Hyperlink"/>
    <w:basedOn w:val="a0"/>
    <w:uiPriority w:val="99"/>
    <w:semiHidden/>
    <w:unhideWhenUsed/>
    <w:rsid w:val="005641EE"/>
    <w:rPr>
      <w:color w:val="0000FF"/>
      <w:u w:val="single"/>
    </w:rPr>
  </w:style>
  <w:style w:type="paragraph" w:customStyle="1" w:styleId="pright">
    <w:name w:val="pright"/>
    <w:basedOn w:val="a"/>
    <w:rsid w:val="00564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564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641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5641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41E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641E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5641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641E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center">
    <w:name w:val="pcenter"/>
    <w:basedOn w:val="a"/>
    <w:rsid w:val="00564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both">
    <w:name w:val="pboth"/>
    <w:basedOn w:val="a"/>
    <w:rsid w:val="00564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641EE"/>
  </w:style>
  <w:style w:type="character" w:styleId="a3">
    <w:name w:val="Hyperlink"/>
    <w:basedOn w:val="a0"/>
    <w:uiPriority w:val="99"/>
    <w:semiHidden/>
    <w:unhideWhenUsed/>
    <w:rsid w:val="005641EE"/>
    <w:rPr>
      <w:color w:val="0000FF"/>
      <w:u w:val="single"/>
    </w:rPr>
  </w:style>
  <w:style w:type="paragraph" w:customStyle="1" w:styleId="pright">
    <w:name w:val="pright"/>
    <w:basedOn w:val="a"/>
    <w:rsid w:val="00564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564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09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1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acts.ru/doc/ukaz-prezidenta-rf-ot-11082003-n-960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legalacts.ru/doc/ukaz-prezidenta-rf-ot-15022006-n-116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legalacts.ru/doc/ukaz-prezidenta-rf-ot-15022006-n-116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legalacts.ru/doc/ukaz-prezidenta-rf-ot-15022006-n-116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legalacts.ru/doc/federalnyi-zakon-ot-06032006-n-35-fz-o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1382</Words>
  <Characters>7882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2017-03-12T15:11:00Z</cp:lastPrinted>
  <dcterms:created xsi:type="dcterms:W3CDTF">2019-04-17T20:48:00Z</dcterms:created>
  <dcterms:modified xsi:type="dcterms:W3CDTF">2019-04-17T20:48:00Z</dcterms:modified>
</cp:coreProperties>
</file>